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DD" w:rsidRPr="00811832" w:rsidRDefault="00EA09DD" w:rsidP="00811832">
      <w:pPr>
        <w:jc w:val="right"/>
        <w:rPr>
          <w:b/>
          <w:sz w:val="22"/>
          <w:szCs w:val="28"/>
          <w:lang w:eastAsia="en-US"/>
        </w:rPr>
      </w:pPr>
      <w:r w:rsidRPr="00811832">
        <w:rPr>
          <w:b/>
          <w:sz w:val="22"/>
          <w:szCs w:val="28"/>
          <w:lang w:eastAsia="en-US"/>
        </w:rPr>
        <w:t>ЭКЗ.</w:t>
      </w:r>
    </w:p>
    <w:p w:rsidR="00EA09DD" w:rsidRDefault="00EA09DD" w:rsidP="00E20CE5">
      <w:pPr>
        <w:jc w:val="center"/>
        <w:rPr>
          <w:b/>
          <w:sz w:val="28"/>
          <w:szCs w:val="28"/>
          <w:lang w:eastAsia="en-US"/>
        </w:rPr>
      </w:pPr>
      <w:r>
        <w:rPr>
          <w:b/>
          <w:sz w:val="28"/>
          <w:szCs w:val="28"/>
          <w:lang w:eastAsia="en-US"/>
        </w:rPr>
        <w:t>ДОГОВОР КУПЛИ-ПРОДАЖИ</w:t>
      </w:r>
    </w:p>
    <w:p w:rsidR="00EA09DD" w:rsidRDefault="00EA09DD" w:rsidP="00E20CE5">
      <w:pPr>
        <w:jc w:val="center"/>
        <w:rPr>
          <w:b/>
          <w:sz w:val="28"/>
          <w:szCs w:val="28"/>
          <w:lang w:eastAsia="en-US"/>
        </w:rPr>
      </w:pPr>
      <w:r>
        <w:rPr>
          <w:b/>
          <w:sz w:val="28"/>
          <w:szCs w:val="28"/>
          <w:lang w:eastAsia="en-US"/>
        </w:rPr>
        <w:t xml:space="preserve">НЕДВИЖИМОГО ИМУЩЕСТВА </w:t>
      </w:r>
    </w:p>
    <w:p w:rsidR="00EA09DD" w:rsidRDefault="00EA09DD" w:rsidP="00E20CE5">
      <w:pPr>
        <w:jc w:val="center"/>
        <w:rPr>
          <w:b/>
          <w:sz w:val="28"/>
          <w:szCs w:val="28"/>
          <w:lang w:eastAsia="en-US"/>
        </w:rPr>
      </w:pPr>
      <w:r w:rsidRPr="00811832">
        <w:rPr>
          <w:b/>
          <w:szCs w:val="28"/>
          <w:lang w:eastAsia="en-US"/>
        </w:rPr>
        <w:t xml:space="preserve">находящегося в муниципальной собственности </w:t>
      </w:r>
      <w:r>
        <w:rPr>
          <w:b/>
          <w:sz w:val="28"/>
          <w:szCs w:val="28"/>
          <w:lang w:eastAsia="en-US"/>
        </w:rPr>
        <w:t>(ПРОЕКТ)</w:t>
      </w:r>
    </w:p>
    <w:p w:rsidR="00EA09DD" w:rsidRDefault="00EA09DD" w:rsidP="00E20CE5">
      <w:pPr>
        <w:jc w:val="center"/>
        <w:rPr>
          <w:sz w:val="28"/>
          <w:szCs w:val="28"/>
          <w:lang w:eastAsia="en-US"/>
        </w:rPr>
      </w:pPr>
    </w:p>
    <w:p w:rsidR="00EA09DD" w:rsidRDefault="00EA09DD" w:rsidP="00E20CE5">
      <w:pPr>
        <w:jc w:val="both"/>
        <w:rPr>
          <w:sz w:val="28"/>
          <w:szCs w:val="28"/>
          <w:lang w:eastAsia="en-US"/>
        </w:rPr>
      </w:pPr>
      <w:r>
        <w:rPr>
          <w:sz w:val="28"/>
          <w:szCs w:val="28"/>
          <w:lang w:eastAsia="en-US"/>
        </w:rPr>
        <w:t xml:space="preserve">с. Жерлык                                                                              «__»______ </w:t>
      </w:r>
      <w:smartTag w:uri="urn:schemas-microsoft-com:office:smarttags" w:element="metricconverter">
        <w:smartTagPr>
          <w:attr w:name="ProductID" w:val="2020 г"/>
        </w:smartTagPr>
        <w:r>
          <w:rPr>
            <w:sz w:val="28"/>
            <w:szCs w:val="28"/>
            <w:lang w:eastAsia="en-US"/>
          </w:rPr>
          <w:t>2020 г</w:t>
        </w:r>
      </w:smartTag>
      <w:r>
        <w:rPr>
          <w:sz w:val="28"/>
          <w:szCs w:val="28"/>
          <w:lang w:eastAsia="en-US"/>
        </w:rPr>
        <w:t>.</w:t>
      </w:r>
    </w:p>
    <w:p w:rsidR="00EA09DD" w:rsidRDefault="00EA09DD" w:rsidP="00E20CE5">
      <w:pPr>
        <w:ind w:firstLine="709"/>
        <w:jc w:val="both"/>
        <w:rPr>
          <w:sz w:val="28"/>
          <w:szCs w:val="28"/>
          <w:lang w:eastAsia="en-US"/>
        </w:rPr>
      </w:pPr>
    </w:p>
    <w:p w:rsidR="00EA09DD" w:rsidRDefault="00EA09DD" w:rsidP="00E20CE5">
      <w:pPr>
        <w:ind w:firstLine="709"/>
        <w:jc w:val="both"/>
        <w:rPr>
          <w:sz w:val="28"/>
          <w:szCs w:val="28"/>
          <w:lang w:eastAsia="en-US"/>
        </w:rPr>
      </w:pPr>
      <w:r>
        <w:rPr>
          <w:sz w:val="28"/>
          <w:lang w:eastAsia="en-US"/>
        </w:rPr>
        <w:t>Муниципальное образование Жерлыкский сельсовет Минусинского района Красноярского края, в лице главы сельсовета Коннова Михаила Поликарповича,</w:t>
      </w:r>
      <w:r>
        <w:rPr>
          <w:sz w:val="28"/>
          <w:szCs w:val="28"/>
          <w:lang w:eastAsia="en-US"/>
        </w:rPr>
        <w:t xml:space="preserve"> действующего на основании Устава именуемое в дальнейшем «Продавец», с одной стороны, и _______________, именуемый (ая) в дальнейшем «Покупатель», действующий (ая) на основании _____________  с другой стороны, совместно именуемые Стороны, на основании протокола от ________2020 г. рассмотрения заявок на участие в открытом аукционе по продаже муниципального недвижимого имущества, поступивших согласно извещения о проведении торгов от ____________.2020 №___, заключили настоящий договор (далее – Договор) о нижеследующем.</w:t>
      </w:r>
    </w:p>
    <w:p w:rsidR="00EA09DD" w:rsidRDefault="00EA09DD" w:rsidP="00E20CE5">
      <w:pPr>
        <w:ind w:firstLine="709"/>
        <w:jc w:val="both"/>
        <w:rPr>
          <w:sz w:val="28"/>
          <w:szCs w:val="28"/>
          <w:lang w:eastAsia="en-US"/>
        </w:rPr>
      </w:pPr>
    </w:p>
    <w:p w:rsidR="00EA09DD" w:rsidRDefault="00EA09DD" w:rsidP="00E20CE5">
      <w:pPr>
        <w:ind w:firstLine="709"/>
        <w:jc w:val="center"/>
        <w:rPr>
          <w:b/>
          <w:sz w:val="28"/>
          <w:szCs w:val="28"/>
          <w:lang w:eastAsia="en-US"/>
        </w:rPr>
      </w:pPr>
      <w:r>
        <w:rPr>
          <w:b/>
          <w:sz w:val="28"/>
          <w:szCs w:val="28"/>
          <w:lang w:eastAsia="en-US"/>
        </w:rPr>
        <w:t>1. Предмет договора</w:t>
      </w:r>
    </w:p>
    <w:p w:rsidR="00EA09DD" w:rsidRDefault="00EA09DD" w:rsidP="00E20CE5">
      <w:pPr>
        <w:ind w:firstLine="709"/>
        <w:jc w:val="center"/>
        <w:rPr>
          <w:b/>
          <w:sz w:val="28"/>
          <w:szCs w:val="28"/>
          <w:lang w:eastAsia="en-US"/>
        </w:rPr>
      </w:pPr>
    </w:p>
    <w:p w:rsidR="00EA09DD" w:rsidRDefault="00EA09DD" w:rsidP="00A8455F">
      <w:pPr>
        <w:tabs>
          <w:tab w:val="left" w:pos="0"/>
        </w:tabs>
        <w:ind w:left="1"/>
        <w:jc w:val="both"/>
        <w:rPr>
          <w:bCs/>
          <w:sz w:val="28"/>
          <w:szCs w:val="28"/>
        </w:rPr>
      </w:pPr>
      <w:r>
        <w:rPr>
          <w:sz w:val="28"/>
          <w:szCs w:val="28"/>
          <w:lang w:eastAsia="en-US"/>
        </w:rPr>
        <w:tab/>
        <w:t xml:space="preserve">1.1. По настоящему договору Продавец продает, а Покупатель покупает: </w:t>
      </w:r>
      <w:r>
        <w:rPr>
          <w:bCs/>
          <w:sz w:val="28"/>
          <w:szCs w:val="28"/>
        </w:rPr>
        <w:t xml:space="preserve">Здание, назначение: </w:t>
      </w:r>
      <w:r w:rsidRPr="00A3109A">
        <w:rPr>
          <w:bCs/>
          <w:sz w:val="28"/>
          <w:szCs w:val="28"/>
        </w:rPr>
        <w:t>жило</w:t>
      </w:r>
      <w:r>
        <w:rPr>
          <w:bCs/>
          <w:sz w:val="28"/>
          <w:szCs w:val="28"/>
        </w:rPr>
        <w:t>й дом</w:t>
      </w:r>
      <w:r w:rsidRPr="00A3109A">
        <w:rPr>
          <w:bCs/>
          <w:sz w:val="28"/>
          <w:szCs w:val="28"/>
        </w:rPr>
        <w:t xml:space="preserve">, с кадастровым номером </w:t>
      </w:r>
      <w:r>
        <w:rPr>
          <w:bCs/>
          <w:sz w:val="28"/>
          <w:szCs w:val="28"/>
        </w:rPr>
        <w:t>24:25:5001001:1343</w:t>
      </w:r>
      <w:r w:rsidRPr="00A3109A">
        <w:rPr>
          <w:bCs/>
          <w:sz w:val="28"/>
          <w:szCs w:val="28"/>
        </w:rPr>
        <w:t xml:space="preserve">, площадь </w:t>
      </w:r>
      <w:smartTag w:uri="urn:schemas-microsoft-com:office:smarttags" w:element="metricconverter">
        <w:smartTagPr>
          <w:attr w:name="ProductID" w:val="51.2 кв. м"/>
        </w:smartTagPr>
        <w:r>
          <w:rPr>
            <w:bCs/>
            <w:sz w:val="28"/>
            <w:szCs w:val="28"/>
          </w:rPr>
          <w:t xml:space="preserve">51.2 </w:t>
        </w:r>
        <w:r w:rsidRPr="00A3109A">
          <w:rPr>
            <w:bCs/>
            <w:sz w:val="28"/>
            <w:szCs w:val="28"/>
          </w:rPr>
          <w:t>кв. м</w:t>
        </w:r>
      </w:smartTag>
      <w:r w:rsidRPr="00A3109A">
        <w:rPr>
          <w:bCs/>
          <w:sz w:val="28"/>
          <w:szCs w:val="28"/>
        </w:rPr>
        <w:t xml:space="preserve">., адрес (местонахождение): </w:t>
      </w:r>
      <w:r w:rsidRPr="0093036A">
        <w:rPr>
          <w:sz w:val="28"/>
        </w:rPr>
        <w:t xml:space="preserve">Красноярский край, Минусинский район, с. </w:t>
      </w:r>
      <w:r>
        <w:rPr>
          <w:sz w:val="28"/>
        </w:rPr>
        <w:t>Жерлык</w:t>
      </w:r>
      <w:r w:rsidRPr="0093036A">
        <w:rPr>
          <w:sz w:val="28"/>
        </w:rPr>
        <w:t xml:space="preserve">, ул. </w:t>
      </w:r>
      <w:r>
        <w:rPr>
          <w:sz w:val="28"/>
        </w:rPr>
        <w:t>Мира</w:t>
      </w:r>
      <w:r w:rsidRPr="0093036A">
        <w:rPr>
          <w:sz w:val="28"/>
        </w:rPr>
        <w:t xml:space="preserve">, д. </w:t>
      </w:r>
      <w:r>
        <w:rPr>
          <w:sz w:val="28"/>
        </w:rPr>
        <w:t>64</w:t>
      </w:r>
      <w:r>
        <w:rPr>
          <w:bCs/>
          <w:sz w:val="28"/>
          <w:szCs w:val="28"/>
        </w:rPr>
        <w:t>.</w:t>
      </w:r>
    </w:p>
    <w:p w:rsidR="00EA09DD" w:rsidRDefault="00EA09DD" w:rsidP="00A8455F">
      <w:pPr>
        <w:tabs>
          <w:tab w:val="left" w:pos="0"/>
        </w:tabs>
        <w:ind w:left="1"/>
        <w:jc w:val="both"/>
        <w:rPr>
          <w:sz w:val="28"/>
          <w:szCs w:val="28"/>
          <w:lang w:eastAsia="en-US"/>
        </w:rPr>
      </w:pPr>
      <w:r>
        <w:rPr>
          <w:bCs/>
          <w:sz w:val="28"/>
          <w:szCs w:val="28"/>
        </w:rPr>
        <w:t xml:space="preserve">         </w:t>
      </w:r>
      <w:r>
        <w:rPr>
          <w:sz w:val="28"/>
          <w:szCs w:val="28"/>
          <w:lang w:eastAsia="en-US"/>
        </w:rPr>
        <w:t xml:space="preserve">1.2. Недвижимое имущество, отчуждаемое по настоящему договору, принадлежит Продавцу на праве собственности. </w:t>
      </w:r>
    </w:p>
    <w:p w:rsidR="00EA09DD" w:rsidRDefault="00EA09DD" w:rsidP="00E20CE5">
      <w:pPr>
        <w:ind w:firstLine="709"/>
        <w:jc w:val="both"/>
        <w:rPr>
          <w:sz w:val="28"/>
          <w:szCs w:val="28"/>
          <w:lang w:eastAsia="en-US"/>
        </w:rPr>
      </w:pPr>
      <w:r>
        <w:rPr>
          <w:bCs/>
          <w:sz w:val="28"/>
          <w:szCs w:val="28"/>
        </w:rPr>
        <w:t xml:space="preserve"> </w:t>
      </w:r>
    </w:p>
    <w:p w:rsidR="00EA09DD" w:rsidRDefault="00EA09DD" w:rsidP="00E20CE5">
      <w:pPr>
        <w:ind w:firstLine="709"/>
        <w:jc w:val="center"/>
        <w:rPr>
          <w:b/>
          <w:sz w:val="28"/>
          <w:szCs w:val="28"/>
          <w:lang w:eastAsia="en-US"/>
        </w:rPr>
      </w:pPr>
      <w:r>
        <w:rPr>
          <w:b/>
          <w:sz w:val="28"/>
          <w:szCs w:val="28"/>
          <w:lang w:eastAsia="en-US"/>
        </w:rPr>
        <w:t>2. Цена договора и порядок расчетов</w:t>
      </w:r>
    </w:p>
    <w:p w:rsidR="00EA09DD" w:rsidRDefault="00EA09DD" w:rsidP="00E20CE5">
      <w:pPr>
        <w:ind w:firstLine="709"/>
        <w:jc w:val="center"/>
        <w:rPr>
          <w:b/>
          <w:sz w:val="28"/>
          <w:szCs w:val="28"/>
          <w:lang w:eastAsia="en-US"/>
        </w:rPr>
      </w:pPr>
    </w:p>
    <w:p w:rsidR="00EA09DD" w:rsidRDefault="00EA09DD" w:rsidP="00E20CE5">
      <w:pPr>
        <w:ind w:firstLine="709"/>
        <w:jc w:val="both"/>
        <w:rPr>
          <w:sz w:val="28"/>
          <w:szCs w:val="28"/>
          <w:lang w:eastAsia="en-US"/>
        </w:rPr>
      </w:pPr>
      <w:r>
        <w:rPr>
          <w:sz w:val="28"/>
          <w:szCs w:val="28"/>
          <w:lang w:eastAsia="en-US"/>
        </w:rPr>
        <w:t xml:space="preserve">2.1. Стоимость недвижимого имущества определена в соответствии с протоколом </w:t>
      </w:r>
      <w:r w:rsidRPr="00811832">
        <w:rPr>
          <w:sz w:val="28"/>
          <w:szCs w:val="28"/>
          <w:lang w:eastAsia="en-US"/>
        </w:rPr>
        <w:t xml:space="preserve">от </w:t>
      </w:r>
      <w:r>
        <w:rPr>
          <w:sz w:val="28"/>
          <w:szCs w:val="28"/>
          <w:lang w:eastAsia="en-US"/>
        </w:rPr>
        <w:t>_________</w:t>
      </w:r>
      <w:r w:rsidRPr="00811832">
        <w:rPr>
          <w:sz w:val="28"/>
          <w:szCs w:val="28"/>
          <w:lang w:eastAsia="en-US"/>
        </w:rPr>
        <w:t xml:space="preserve"> г. рассмотрения заявок на участие в открытом аукционе по продаже муниципального недвижимого имущества, поступивших согласно извещения о проведении торгов от </w:t>
      </w:r>
      <w:r>
        <w:rPr>
          <w:sz w:val="28"/>
          <w:szCs w:val="28"/>
          <w:lang w:eastAsia="en-US"/>
        </w:rPr>
        <w:t>_______</w:t>
      </w:r>
      <w:r w:rsidRPr="00811832">
        <w:rPr>
          <w:sz w:val="28"/>
          <w:szCs w:val="28"/>
          <w:lang w:eastAsia="en-US"/>
        </w:rPr>
        <w:t xml:space="preserve"> № </w:t>
      </w:r>
      <w:r>
        <w:rPr>
          <w:sz w:val="28"/>
          <w:szCs w:val="28"/>
          <w:lang w:eastAsia="en-US"/>
        </w:rPr>
        <w:t xml:space="preserve">_____ и составляет ____________ рублей 00 копеек, с учетом НДС. В случае, если Покупателем является физическое лицо, не являющееся индивидуальным предпринимателем, Продавец самостоятельно исчисляет сумму налога на добавленную стоимость и перечисляет в доход федерального бюджета.  </w:t>
      </w:r>
    </w:p>
    <w:p w:rsidR="00EA09DD" w:rsidRDefault="00EA09DD" w:rsidP="00E20CE5">
      <w:pPr>
        <w:shd w:val="clear" w:color="auto" w:fill="FFFFFF"/>
        <w:spacing w:line="207" w:lineRule="atLeast"/>
        <w:ind w:right="283" w:firstLine="708"/>
        <w:jc w:val="both"/>
        <w:rPr>
          <w:sz w:val="28"/>
        </w:rPr>
      </w:pPr>
      <w:r>
        <w:rPr>
          <w:sz w:val="28"/>
          <w:szCs w:val="28"/>
          <w:lang w:eastAsia="en-US"/>
        </w:rPr>
        <w:t xml:space="preserve">Внесенный Покупателем задаток для участия в аукционе в размере 18400 </w:t>
      </w:r>
      <w:r w:rsidRPr="00AD3E31">
        <w:rPr>
          <w:sz w:val="28"/>
          <w:szCs w:val="28"/>
          <w:lang w:eastAsia="en-US"/>
        </w:rPr>
        <w:t>руб.</w:t>
      </w:r>
      <w:r>
        <w:rPr>
          <w:sz w:val="28"/>
          <w:szCs w:val="28"/>
          <w:lang w:eastAsia="en-US"/>
        </w:rPr>
        <w:t>00коп.</w:t>
      </w:r>
      <w:r w:rsidRPr="00AD3E31">
        <w:rPr>
          <w:sz w:val="28"/>
          <w:szCs w:val="28"/>
          <w:lang w:eastAsia="en-US"/>
        </w:rPr>
        <w:t xml:space="preserve"> (</w:t>
      </w:r>
      <w:r>
        <w:rPr>
          <w:sz w:val="28"/>
          <w:szCs w:val="28"/>
          <w:lang w:eastAsia="en-US"/>
        </w:rPr>
        <w:t>восемнадцать тысяч четыреста</w:t>
      </w:r>
      <w:r w:rsidRPr="00AD3E31">
        <w:rPr>
          <w:sz w:val="28"/>
          <w:szCs w:val="28"/>
          <w:lang w:eastAsia="en-US"/>
        </w:rPr>
        <w:t xml:space="preserve"> рублей </w:t>
      </w:r>
      <w:r>
        <w:rPr>
          <w:sz w:val="28"/>
          <w:szCs w:val="28"/>
          <w:lang w:eastAsia="en-US"/>
        </w:rPr>
        <w:t xml:space="preserve">00 </w:t>
      </w:r>
      <w:r w:rsidRPr="00AD3E31">
        <w:rPr>
          <w:sz w:val="28"/>
          <w:szCs w:val="28"/>
          <w:lang w:eastAsia="en-US"/>
        </w:rPr>
        <w:t>коп.)</w:t>
      </w:r>
      <w:r>
        <w:rPr>
          <w:sz w:val="28"/>
          <w:szCs w:val="28"/>
          <w:lang w:eastAsia="en-US"/>
        </w:rPr>
        <w:t xml:space="preserve"> засчитывается в счет оплаты приобретаемого недвижимого имущества.</w:t>
      </w:r>
      <w:r>
        <w:rPr>
          <w:sz w:val="28"/>
        </w:rPr>
        <w:t xml:space="preserve"> </w:t>
      </w:r>
    </w:p>
    <w:p w:rsidR="00EA09DD" w:rsidRPr="004D6111" w:rsidRDefault="00EA09DD" w:rsidP="004D6111">
      <w:pPr>
        <w:shd w:val="clear" w:color="auto" w:fill="FFFFFF"/>
        <w:spacing w:line="207" w:lineRule="atLeast"/>
        <w:ind w:right="283" w:firstLine="708"/>
        <w:jc w:val="both"/>
        <w:rPr>
          <w:sz w:val="28"/>
          <w:szCs w:val="28"/>
        </w:rPr>
      </w:pPr>
      <w:r w:rsidRPr="004D6111">
        <w:rPr>
          <w:sz w:val="28"/>
          <w:szCs w:val="28"/>
        </w:rPr>
        <w:t xml:space="preserve">2.2. Оплата произведена в рублях путем перечисления на счет: </w:t>
      </w:r>
    </w:p>
    <w:p w:rsidR="00EA09DD" w:rsidRPr="00CD6FF7" w:rsidRDefault="00EA09DD" w:rsidP="004D6111">
      <w:pPr>
        <w:pStyle w:val="ConsNonformat"/>
        <w:tabs>
          <w:tab w:val="left" w:pos="6390"/>
        </w:tabs>
        <w:ind w:left="374"/>
        <w:jc w:val="both"/>
        <w:rPr>
          <w:rFonts w:ascii="Times New Roman" w:hAnsi="Times New Roman"/>
          <w:sz w:val="28"/>
          <w:szCs w:val="28"/>
        </w:rPr>
      </w:pPr>
      <w:r w:rsidRPr="00CD6FF7">
        <w:rPr>
          <w:rFonts w:ascii="Times New Roman" w:hAnsi="Times New Roman"/>
          <w:sz w:val="28"/>
          <w:szCs w:val="28"/>
        </w:rPr>
        <w:t>УФК по Красноярскому краю (Администрация Жерлыкского сельсовета Минусинского района л/счет 04193018600) р/с40101810600000010001, Отделение Красноярск г. Красноярск, БИК 040407001, КПП 245501001, ИНН 2425002167, код 81211690050100000140, ОКТМО 04633412</w:t>
      </w:r>
    </w:p>
    <w:p w:rsidR="00EA09DD" w:rsidRPr="004D6111" w:rsidRDefault="00EA09DD" w:rsidP="004D6111">
      <w:pPr>
        <w:pStyle w:val="ConsNonformat"/>
        <w:tabs>
          <w:tab w:val="left" w:pos="6390"/>
        </w:tabs>
        <w:ind w:left="374"/>
        <w:jc w:val="center"/>
        <w:rPr>
          <w:rFonts w:ascii="Times New Roman" w:hAnsi="Times New Roman"/>
          <w:sz w:val="22"/>
          <w:szCs w:val="22"/>
        </w:rPr>
      </w:pPr>
      <w:r w:rsidRPr="004D6111">
        <w:rPr>
          <w:rFonts w:ascii="Times New Roman" w:hAnsi="Times New Roman"/>
          <w:sz w:val="22"/>
          <w:szCs w:val="22"/>
        </w:rPr>
        <w:t>(реквизиты счета)</w:t>
      </w:r>
    </w:p>
    <w:p w:rsidR="00EA09DD" w:rsidRDefault="00EA09DD" w:rsidP="00E20CE5">
      <w:pPr>
        <w:ind w:right="283" w:firstLine="708"/>
        <w:jc w:val="both"/>
        <w:rPr>
          <w:sz w:val="28"/>
        </w:rPr>
      </w:pPr>
      <w:r>
        <w:rPr>
          <w:sz w:val="28"/>
          <w:szCs w:val="28"/>
          <w:lang w:eastAsia="en-US"/>
        </w:rPr>
        <w:t>2.3. Оплата недвижимого имущества осуществляется путем единовременного перечисления денежных средств на расчетный счет Продавца не позднее 5 рабочих дней с момента подписания Сторонами настоящего договора в размере _____________руб. 00 коп. (семьдесят три тысячи шестьсот рублей ____коп.).</w:t>
      </w:r>
      <w:r>
        <w:rPr>
          <w:rFonts w:ascii="Arial" w:hAnsi="Arial" w:cs="Arial"/>
          <w:color w:val="333333"/>
          <w:sz w:val="15"/>
          <w:szCs w:val="15"/>
        </w:rPr>
        <w:t xml:space="preserve"> </w:t>
      </w:r>
      <w:r>
        <w:rPr>
          <w:rFonts w:cs="Arial"/>
          <w:color w:val="000000"/>
          <w:sz w:val="28"/>
          <w:szCs w:val="15"/>
        </w:rPr>
        <w:t>Моментом оплаты считается момент зачисления денежных средств на расчетный счет, указанный Продавцом.</w:t>
      </w:r>
      <w:r>
        <w:rPr>
          <w:sz w:val="28"/>
        </w:rPr>
        <w:t xml:space="preserve"> </w:t>
      </w:r>
    </w:p>
    <w:p w:rsidR="00EA09DD" w:rsidRDefault="00EA09DD" w:rsidP="00E20CE5">
      <w:pPr>
        <w:ind w:right="283" w:firstLine="708"/>
        <w:jc w:val="both"/>
        <w:rPr>
          <w:sz w:val="28"/>
        </w:rPr>
      </w:pPr>
      <w:r>
        <w:rPr>
          <w:sz w:val="28"/>
        </w:rPr>
        <w:t>2.4. Цена, указанная в п. 2.1. настоящего договора, является окончательной и изменению не подлежит.</w:t>
      </w:r>
    </w:p>
    <w:p w:rsidR="00EA09DD" w:rsidRDefault="00EA09DD" w:rsidP="00E20CE5">
      <w:pPr>
        <w:ind w:firstLine="709"/>
        <w:jc w:val="center"/>
        <w:rPr>
          <w:b/>
          <w:sz w:val="28"/>
          <w:szCs w:val="28"/>
          <w:lang w:eastAsia="en-US"/>
        </w:rPr>
      </w:pPr>
    </w:p>
    <w:p w:rsidR="00EA09DD" w:rsidRDefault="00EA09DD" w:rsidP="00E20CE5">
      <w:pPr>
        <w:ind w:firstLine="709"/>
        <w:jc w:val="center"/>
        <w:rPr>
          <w:b/>
          <w:sz w:val="28"/>
          <w:szCs w:val="28"/>
          <w:lang w:eastAsia="en-US"/>
        </w:rPr>
      </w:pPr>
      <w:r>
        <w:rPr>
          <w:b/>
          <w:sz w:val="28"/>
          <w:szCs w:val="28"/>
          <w:lang w:eastAsia="en-US"/>
        </w:rPr>
        <w:t>3. Ответственность сторон</w:t>
      </w:r>
    </w:p>
    <w:p w:rsidR="00EA09DD" w:rsidRDefault="00EA09DD" w:rsidP="00E20CE5">
      <w:pPr>
        <w:ind w:firstLine="709"/>
        <w:jc w:val="center"/>
        <w:rPr>
          <w:b/>
          <w:sz w:val="28"/>
          <w:szCs w:val="28"/>
          <w:lang w:eastAsia="en-US"/>
        </w:rPr>
      </w:pPr>
    </w:p>
    <w:p w:rsidR="00EA09DD" w:rsidRDefault="00EA09DD" w:rsidP="00E20CE5">
      <w:pPr>
        <w:ind w:firstLine="709"/>
        <w:jc w:val="both"/>
        <w:rPr>
          <w:sz w:val="28"/>
          <w:szCs w:val="28"/>
          <w:lang w:eastAsia="en-US"/>
        </w:rPr>
      </w:pPr>
      <w:r>
        <w:rPr>
          <w:sz w:val="28"/>
          <w:szCs w:val="28"/>
          <w:lang w:eastAsia="en-US"/>
        </w:rPr>
        <w:t>3.1.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A09DD" w:rsidRDefault="00EA09DD" w:rsidP="00E20CE5">
      <w:pPr>
        <w:ind w:firstLine="709"/>
        <w:jc w:val="both"/>
        <w:rPr>
          <w:sz w:val="28"/>
          <w:szCs w:val="28"/>
          <w:lang w:eastAsia="en-US"/>
        </w:rPr>
      </w:pPr>
      <w:r>
        <w:rPr>
          <w:sz w:val="28"/>
          <w:szCs w:val="28"/>
          <w:lang w:eastAsia="en-US"/>
        </w:rPr>
        <w:t>3.2. За просрочку оплаты Покупатель обязан уплатить Продавцу неустойку в размере 1 % от стоимости недвижимого имущества за каждый день просрочки платежа.</w:t>
      </w:r>
    </w:p>
    <w:p w:rsidR="00EA09DD" w:rsidRDefault="00EA09DD" w:rsidP="00E20CE5">
      <w:pPr>
        <w:ind w:firstLine="709"/>
        <w:jc w:val="both"/>
        <w:rPr>
          <w:sz w:val="28"/>
          <w:szCs w:val="28"/>
          <w:lang w:eastAsia="en-US"/>
        </w:rPr>
      </w:pPr>
      <w:r>
        <w:rPr>
          <w:sz w:val="28"/>
          <w:szCs w:val="28"/>
          <w:lang w:eastAsia="en-US"/>
        </w:rPr>
        <w:t>3.3. Продавец не отвечает за недостатки недвижимого имущества, которые были им оговорены при заключении настоящего Договора или были заранее известны Покупателю либо должны были быть обнаружены Покупателем во время осмотра имущества при заключении Договора.</w:t>
      </w:r>
    </w:p>
    <w:p w:rsidR="00EA09DD" w:rsidRDefault="00EA09DD" w:rsidP="00E20CE5">
      <w:pPr>
        <w:ind w:firstLine="709"/>
        <w:jc w:val="both"/>
        <w:rPr>
          <w:sz w:val="28"/>
          <w:szCs w:val="28"/>
          <w:lang w:eastAsia="en-US"/>
        </w:rPr>
      </w:pPr>
      <w:r>
        <w:rPr>
          <w:sz w:val="28"/>
          <w:szCs w:val="28"/>
          <w:lang w:eastAsia="en-US"/>
        </w:rPr>
        <w:t xml:space="preserve">3.4. Право собственности Покупателя на недвижимое имущество возникает после полной оплаты </w:t>
      </w:r>
      <w:r w:rsidRPr="00131B61">
        <w:rPr>
          <w:sz w:val="28"/>
          <w:szCs w:val="28"/>
          <w:lang w:eastAsia="en-US"/>
        </w:rPr>
        <w:t>стоимости недвижимого имущества согласно п. 2.1 настоящего договора и с момента государственной регистрации перехода этого права.</w:t>
      </w:r>
      <w:r>
        <w:rPr>
          <w:sz w:val="28"/>
          <w:szCs w:val="28"/>
          <w:lang w:eastAsia="en-US"/>
        </w:rPr>
        <w:t xml:space="preserve"> </w:t>
      </w:r>
    </w:p>
    <w:p w:rsidR="00EA09DD" w:rsidRDefault="00EA09DD" w:rsidP="00E20CE5">
      <w:pPr>
        <w:ind w:firstLine="709"/>
        <w:jc w:val="both"/>
        <w:rPr>
          <w:sz w:val="28"/>
          <w:szCs w:val="28"/>
          <w:lang w:eastAsia="en-US"/>
        </w:rPr>
      </w:pPr>
      <w:r>
        <w:rPr>
          <w:sz w:val="28"/>
          <w:szCs w:val="28"/>
          <w:lang w:eastAsia="en-US"/>
        </w:rPr>
        <w:t>3.5. Все расходы по государственной регистрации перехода права собственности в полном объеме несет Покупатель.</w:t>
      </w:r>
    </w:p>
    <w:p w:rsidR="00EA09DD" w:rsidRDefault="00EA09DD" w:rsidP="00E20CE5">
      <w:pPr>
        <w:ind w:firstLine="709"/>
        <w:jc w:val="both"/>
        <w:rPr>
          <w:sz w:val="28"/>
          <w:szCs w:val="28"/>
          <w:lang w:eastAsia="en-US"/>
        </w:rPr>
      </w:pPr>
    </w:p>
    <w:p w:rsidR="00EA09DD" w:rsidRDefault="00EA09DD" w:rsidP="00E20CE5">
      <w:pPr>
        <w:ind w:firstLine="709"/>
        <w:jc w:val="center"/>
        <w:rPr>
          <w:b/>
          <w:sz w:val="28"/>
          <w:szCs w:val="28"/>
          <w:lang w:eastAsia="en-US"/>
        </w:rPr>
      </w:pPr>
      <w:r>
        <w:rPr>
          <w:b/>
          <w:sz w:val="28"/>
          <w:szCs w:val="28"/>
          <w:lang w:eastAsia="en-US"/>
        </w:rPr>
        <w:t>4. Заключительные положения</w:t>
      </w:r>
    </w:p>
    <w:p w:rsidR="00EA09DD" w:rsidRDefault="00EA09DD" w:rsidP="00E20CE5">
      <w:pPr>
        <w:ind w:firstLine="709"/>
        <w:jc w:val="center"/>
        <w:rPr>
          <w:sz w:val="28"/>
          <w:szCs w:val="28"/>
          <w:lang w:eastAsia="en-US"/>
        </w:rPr>
      </w:pPr>
    </w:p>
    <w:p w:rsidR="00EA09DD" w:rsidRDefault="00EA09DD" w:rsidP="00E20CE5">
      <w:pPr>
        <w:ind w:firstLine="709"/>
        <w:jc w:val="both"/>
        <w:rPr>
          <w:sz w:val="28"/>
          <w:szCs w:val="28"/>
          <w:lang w:eastAsia="en-US"/>
        </w:rPr>
      </w:pPr>
      <w:r>
        <w:rPr>
          <w:sz w:val="28"/>
          <w:szCs w:val="28"/>
          <w:lang w:eastAsia="en-US"/>
        </w:rPr>
        <w:t>4.1. Продавец обязуется передать Покупателю недвижимое имущество по передаточному акту, являющемуся неотъемлемой частью настоящего договора, не позднее чем через 30 дней после дня полной оплаты недвижимого имущества.</w:t>
      </w:r>
    </w:p>
    <w:p w:rsidR="00EA09DD" w:rsidRDefault="00EA09DD" w:rsidP="00E20CE5">
      <w:pPr>
        <w:ind w:firstLine="709"/>
        <w:jc w:val="both"/>
        <w:rPr>
          <w:sz w:val="28"/>
          <w:szCs w:val="28"/>
          <w:lang w:eastAsia="en-US"/>
        </w:rPr>
      </w:pPr>
      <w:r>
        <w:rPr>
          <w:sz w:val="28"/>
          <w:szCs w:val="28"/>
          <w:lang w:eastAsia="en-US"/>
        </w:rPr>
        <w:t>4.2. Риск случайной гибели или случайного повреждения недвижимого имущества переходит на Покупателя с момента его передачи Продавцом Покупателю.</w:t>
      </w:r>
    </w:p>
    <w:p w:rsidR="00EA09DD" w:rsidRDefault="00EA09DD" w:rsidP="00E20CE5">
      <w:pPr>
        <w:ind w:firstLine="709"/>
        <w:jc w:val="both"/>
        <w:rPr>
          <w:sz w:val="28"/>
          <w:szCs w:val="28"/>
          <w:lang w:eastAsia="en-US"/>
        </w:rPr>
      </w:pPr>
      <w:r>
        <w:rPr>
          <w:sz w:val="28"/>
          <w:szCs w:val="28"/>
          <w:lang w:eastAsia="en-US"/>
        </w:rPr>
        <w:t>4.3. До заключения настоящего договора продаваемое недвижимое имущество не продано, не заложено, в споре и под арестом не состоит.</w:t>
      </w:r>
    </w:p>
    <w:p w:rsidR="00EA09DD" w:rsidRDefault="00EA09DD" w:rsidP="00E20CE5">
      <w:pPr>
        <w:ind w:firstLine="567"/>
        <w:jc w:val="both"/>
        <w:rPr>
          <w:sz w:val="28"/>
          <w:lang w:eastAsia="en-US"/>
        </w:rPr>
      </w:pPr>
      <w:r>
        <w:rPr>
          <w:sz w:val="28"/>
          <w:szCs w:val="28"/>
          <w:lang w:eastAsia="en-US"/>
        </w:rPr>
        <w:t xml:space="preserve">  4.4. Настоящий договор составлен в трех экземплярах, идентичных по содержанию, имеющих равную юридическую силу, по одному для каждой из сторон, один экземпляр для регистрирующего органа.</w:t>
      </w:r>
      <w:r>
        <w:rPr>
          <w:sz w:val="28"/>
          <w:lang w:eastAsia="en-US"/>
        </w:rPr>
        <w:t xml:space="preserve"> </w:t>
      </w:r>
    </w:p>
    <w:p w:rsidR="00EA09DD" w:rsidRDefault="00EA09DD" w:rsidP="00E20CE5">
      <w:pPr>
        <w:ind w:right="283" w:firstLine="709"/>
        <w:jc w:val="center"/>
        <w:rPr>
          <w:b/>
          <w:sz w:val="28"/>
          <w:szCs w:val="28"/>
          <w:lang w:eastAsia="en-US"/>
        </w:rPr>
      </w:pPr>
    </w:p>
    <w:p w:rsidR="00EA09DD" w:rsidRDefault="00EA09DD" w:rsidP="00E20CE5">
      <w:pPr>
        <w:ind w:right="283" w:firstLine="709"/>
        <w:jc w:val="center"/>
        <w:rPr>
          <w:b/>
          <w:sz w:val="28"/>
          <w:szCs w:val="28"/>
          <w:lang w:eastAsia="en-US"/>
        </w:rPr>
      </w:pPr>
    </w:p>
    <w:p w:rsidR="00EA09DD" w:rsidRDefault="00EA09DD" w:rsidP="00E20CE5">
      <w:pPr>
        <w:ind w:right="283" w:firstLine="709"/>
        <w:jc w:val="center"/>
        <w:rPr>
          <w:b/>
          <w:sz w:val="28"/>
          <w:szCs w:val="28"/>
          <w:lang w:eastAsia="en-US"/>
        </w:rPr>
      </w:pPr>
      <w:r>
        <w:rPr>
          <w:b/>
          <w:sz w:val="28"/>
          <w:szCs w:val="28"/>
          <w:lang w:eastAsia="en-US"/>
        </w:rPr>
        <w:t>5. Реквизиты и подписи сторон</w:t>
      </w:r>
    </w:p>
    <w:p w:rsidR="00EA09DD" w:rsidRDefault="00EA09DD" w:rsidP="00E20CE5">
      <w:pPr>
        <w:ind w:right="283" w:firstLine="709"/>
        <w:jc w:val="center"/>
        <w:rPr>
          <w:b/>
          <w:sz w:val="28"/>
          <w:szCs w:val="28"/>
          <w:lang w:eastAsia="en-US"/>
        </w:rPr>
      </w:pPr>
    </w:p>
    <w:tbl>
      <w:tblPr>
        <w:tblW w:w="95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4796"/>
      </w:tblGrid>
      <w:tr w:rsidR="00EA09DD" w:rsidRPr="0080587A" w:rsidTr="00E20CE5">
        <w:trPr>
          <w:trHeight w:val="329"/>
        </w:trPr>
        <w:tc>
          <w:tcPr>
            <w:tcW w:w="4783" w:type="dxa"/>
          </w:tcPr>
          <w:p w:rsidR="00EA09DD" w:rsidRPr="0080587A" w:rsidRDefault="00EA09DD">
            <w:pPr>
              <w:spacing w:line="276" w:lineRule="auto"/>
              <w:ind w:right="283"/>
              <w:jc w:val="center"/>
              <w:rPr>
                <w:b/>
                <w:lang w:eastAsia="en-US"/>
              </w:rPr>
            </w:pPr>
            <w:r w:rsidRPr="0080587A">
              <w:rPr>
                <w:b/>
                <w:lang w:eastAsia="en-US"/>
              </w:rPr>
              <w:t>ПРОДАВЕЦ</w:t>
            </w:r>
          </w:p>
        </w:tc>
        <w:tc>
          <w:tcPr>
            <w:tcW w:w="4796" w:type="dxa"/>
          </w:tcPr>
          <w:p w:rsidR="00EA09DD" w:rsidRPr="0080587A" w:rsidRDefault="00EA09DD">
            <w:pPr>
              <w:spacing w:line="276" w:lineRule="auto"/>
              <w:ind w:right="283"/>
              <w:jc w:val="center"/>
              <w:rPr>
                <w:b/>
                <w:lang w:eastAsia="en-US"/>
              </w:rPr>
            </w:pPr>
            <w:r w:rsidRPr="0080587A">
              <w:rPr>
                <w:b/>
                <w:lang w:eastAsia="en-US"/>
              </w:rPr>
              <w:t>ПОКУПАТЕЛЬ</w:t>
            </w:r>
          </w:p>
        </w:tc>
      </w:tr>
      <w:tr w:rsidR="00EA09DD" w:rsidRPr="0080587A" w:rsidTr="00E20CE5">
        <w:trPr>
          <w:trHeight w:val="1999"/>
        </w:trPr>
        <w:tc>
          <w:tcPr>
            <w:tcW w:w="4783" w:type="dxa"/>
          </w:tcPr>
          <w:p w:rsidR="00EA09DD" w:rsidRPr="0080587A" w:rsidRDefault="00EA09DD" w:rsidP="00131B61">
            <w:pPr>
              <w:jc w:val="both"/>
              <w:rPr>
                <w:lang w:eastAsia="en-US"/>
              </w:rPr>
            </w:pPr>
            <w:r w:rsidRPr="0080587A">
              <w:t>Администрация Жерлыкского сельсовета Минусинского района Красноярского края</w:t>
            </w:r>
            <w:r w:rsidRPr="0080587A">
              <w:rPr>
                <w:lang w:eastAsia="en-US"/>
              </w:rPr>
              <w:t>, в лице главы Жерлыкского сельсовета Коннова Михаила Поликарповича</w:t>
            </w:r>
            <w:r w:rsidRPr="0080587A">
              <w:rPr>
                <w:bCs/>
                <w:lang w:eastAsia="en-US"/>
              </w:rPr>
              <w:t>,</w:t>
            </w:r>
            <w:r w:rsidRPr="0080587A">
              <w:rPr>
                <w:b/>
                <w:bCs/>
                <w:lang w:eastAsia="en-US"/>
              </w:rPr>
              <w:t xml:space="preserve"> </w:t>
            </w:r>
            <w:r w:rsidRPr="0080587A">
              <w:rPr>
                <w:lang w:eastAsia="en-US"/>
              </w:rPr>
              <w:t>действующего на основании Устава</w:t>
            </w:r>
          </w:p>
        </w:tc>
        <w:tc>
          <w:tcPr>
            <w:tcW w:w="4796" w:type="dxa"/>
          </w:tcPr>
          <w:p w:rsidR="00EA09DD" w:rsidRPr="0080587A" w:rsidRDefault="00EA09DD">
            <w:pPr>
              <w:rPr>
                <w:lang w:eastAsia="en-US"/>
              </w:rPr>
            </w:pPr>
            <w:r w:rsidRPr="0080587A">
              <w:rPr>
                <w:lang w:eastAsia="en-US"/>
              </w:rPr>
              <w:t xml:space="preserve"> </w:t>
            </w:r>
          </w:p>
        </w:tc>
      </w:tr>
      <w:tr w:rsidR="00EA09DD" w:rsidRPr="0080587A" w:rsidTr="00E20CE5">
        <w:trPr>
          <w:trHeight w:val="1424"/>
        </w:trPr>
        <w:tc>
          <w:tcPr>
            <w:tcW w:w="4783" w:type="dxa"/>
          </w:tcPr>
          <w:p w:rsidR="00EA09DD" w:rsidRPr="0080587A" w:rsidRDefault="00EA09DD">
            <w:pPr>
              <w:jc w:val="both"/>
              <w:rPr>
                <w:lang w:eastAsia="en-US"/>
              </w:rPr>
            </w:pPr>
            <w:r w:rsidRPr="0080587A">
              <w:rPr>
                <w:lang w:eastAsia="en-US"/>
              </w:rPr>
              <w:t xml:space="preserve">Юридический адрес: </w:t>
            </w:r>
            <w:r w:rsidRPr="0080587A">
              <w:t>662629, Красноярский край, Минусинский район, с. Жерлык, ул. Школьная, дом 3.</w:t>
            </w:r>
          </w:p>
        </w:tc>
        <w:tc>
          <w:tcPr>
            <w:tcW w:w="4796" w:type="dxa"/>
          </w:tcPr>
          <w:p w:rsidR="00EA09DD" w:rsidRPr="0080587A" w:rsidRDefault="00EA09DD">
            <w:pPr>
              <w:jc w:val="both"/>
              <w:rPr>
                <w:lang w:eastAsia="en-US"/>
              </w:rPr>
            </w:pPr>
          </w:p>
        </w:tc>
      </w:tr>
      <w:tr w:rsidR="00EA09DD" w:rsidRPr="0080587A" w:rsidTr="00E20CE5">
        <w:trPr>
          <w:trHeight w:val="556"/>
        </w:trPr>
        <w:tc>
          <w:tcPr>
            <w:tcW w:w="4783" w:type="dxa"/>
          </w:tcPr>
          <w:p w:rsidR="00EA09DD" w:rsidRPr="0080587A" w:rsidRDefault="00EA09DD" w:rsidP="0080587A">
            <w:pPr>
              <w:jc w:val="both"/>
              <w:rPr>
                <w:lang w:eastAsia="en-US"/>
              </w:rPr>
            </w:pPr>
            <w:r w:rsidRPr="0080587A">
              <w:rPr>
                <w:lang w:eastAsia="en-US"/>
              </w:rPr>
              <w:t xml:space="preserve">Почтовый адрес: </w:t>
            </w:r>
            <w:r w:rsidRPr="0080587A">
              <w:t>662629, Красноярский край, Минусинский район, с. Жерлык, ул. Школьная, дом 3.</w:t>
            </w:r>
          </w:p>
        </w:tc>
        <w:tc>
          <w:tcPr>
            <w:tcW w:w="4796" w:type="dxa"/>
          </w:tcPr>
          <w:p w:rsidR="00EA09DD" w:rsidRPr="0080587A" w:rsidRDefault="00EA09DD">
            <w:pPr>
              <w:ind w:right="284"/>
              <w:rPr>
                <w:lang w:eastAsia="en-US"/>
              </w:rPr>
            </w:pPr>
          </w:p>
        </w:tc>
      </w:tr>
      <w:tr w:rsidR="00EA09DD" w:rsidRPr="0080587A" w:rsidTr="00E20CE5">
        <w:trPr>
          <w:trHeight w:val="851"/>
        </w:trPr>
        <w:tc>
          <w:tcPr>
            <w:tcW w:w="4783" w:type="dxa"/>
          </w:tcPr>
          <w:p w:rsidR="00EA09DD" w:rsidRPr="00D13D28" w:rsidRDefault="00EA09DD">
            <w:pPr>
              <w:jc w:val="both"/>
              <w:rPr>
                <w:lang w:eastAsia="en-US"/>
              </w:rPr>
            </w:pPr>
            <w:r w:rsidRPr="00D13D28">
              <w:rPr>
                <w:lang w:eastAsia="en-US"/>
              </w:rPr>
              <w:t>р/с: УФК по Красноярскому краю (Администрация Жерлыкского сельсовета</w:t>
            </w:r>
            <w:r w:rsidRPr="00D13D28">
              <w:t xml:space="preserve"> л/счет 04193018600</w:t>
            </w:r>
            <w:r w:rsidRPr="00D13D28">
              <w:rPr>
                <w:lang w:eastAsia="en-US"/>
              </w:rPr>
              <w:t xml:space="preserve">), р/с </w:t>
            </w:r>
            <w:r w:rsidRPr="00D13D28">
              <w:t>40101810600000010001</w:t>
            </w:r>
          </w:p>
        </w:tc>
        <w:tc>
          <w:tcPr>
            <w:tcW w:w="4796" w:type="dxa"/>
          </w:tcPr>
          <w:p w:rsidR="00EA09DD" w:rsidRPr="0080587A" w:rsidRDefault="00EA09DD">
            <w:pPr>
              <w:rPr>
                <w:lang w:eastAsia="en-US"/>
              </w:rPr>
            </w:pPr>
          </w:p>
        </w:tc>
      </w:tr>
      <w:tr w:rsidR="00EA09DD" w:rsidRPr="0080587A" w:rsidTr="00E20CE5">
        <w:trPr>
          <w:trHeight w:val="851"/>
        </w:trPr>
        <w:tc>
          <w:tcPr>
            <w:tcW w:w="4783" w:type="dxa"/>
          </w:tcPr>
          <w:p w:rsidR="00EA09DD" w:rsidRPr="0080587A" w:rsidRDefault="00EA09DD">
            <w:pPr>
              <w:jc w:val="both"/>
              <w:rPr>
                <w:lang w:eastAsia="en-US"/>
              </w:rPr>
            </w:pPr>
            <w:r w:rsidRPr="0080587A">
              <w:rPr>
                <w:lang w:eastAsia="en-US"/>
              </w:rPr>
              <w:t xml:space="preserve">ИНН </w:t>
            </w:r>
            <w:r w:rsidRPr="0080587A">
              <w:t>2425002167</w:t>
            </w:r>
          </w:p>
          <w:p w:rsidR="00EA09DD" w:rsidRPr="0080587A" w:rsidRDefault="00EA09DD">
            <w:pPr>
              <w:jc w:val="both"/>
              <w:rPr>
                <w:lang w:eastAsia="en-US"/>
              </w:rPr>
            </w:pPr>
            <w:r w:rsidRPr="0080587A">
              <w:rPr>
                <w:lang w:eastAsia="en-US"/>
              </w:rPr>
              <w:t xml:space="preserve">КПП </w:t>
            </w:r>
            <w:r w:rsidRPr="0080587A">
              <w:t>245501001</w:t>
            </w:r>
          </w:p>
        </w:tc>
        <w:tc>
          <w:tcPr>
            <w:tcW w:w="4796" w:type="dxa"/>
          </w:tcPr>
          <w:p w:rsidR="00EA09DD" w:rsidRPr="0080587A" w:rsidRDefault="00EA09DD">
            <w:pPr>
              <w:jc w:val="both"/>
              <w:rPr>
                <w:lang w:eastAsia="en-US"/>
              </w:rPr>
            </w:pPr>
          </w:p>
        </w:tc>
      </w:tr>
      <w:tr w:rsidR="00EA09DD" w:rsidRPr="0080587A" w:rsidTr="00E20CE5">
        <w:trPr>
          <w:trHeight w:val="78"/>
        </w:trPr>
        <w:tc>
          <w:tcPr>
            <w:tcW w:w="4783" w:type="dxa"/>
          </w:tcPr>
          <w:p w:rsidR="00EA09DD" w:rsidRPr="0080587A" w:rsidRDefault="00EA09DD">
            <w:pPr>
              <w:jc w:val="both"/>
              <w:rPr>
                <w:lang w:eastAsia="en-US"/>
              </w:rPr>
            </w:pPr>
            <w:r w:rsidRPr="0080587A">
              <w:rPr>
                <w:lang w:eastAsia="en-US"/>
              </w:rPr>
              <w:t>Телефон 8(39132) 7-66-48</w:t>
            </w:r>
          </w:p>
        </w:tc>
        <w:tc>
          <w:tcPr>
            <w:tcW w:w="4796" w:type="dxa"/>
          </w:tcPr>
          <w:p w:rsidR="00EA09DD" w:rsidRPr="0080587A" w:rsidRDefault="00EA09DD">
            <w:pPr>
              <w:jc w:val="both"/>
              <w:rPr>
                <w:lang w:eastAsia="en-US"/>
              </w:rPr>
            </w:pPr>
          </w:p>
        </w:tc>
      </w:tr>
    </w:tbl>
    <w:p w:rsidR="00EA09DD" w:rsidRDefault="00EA09DD" w:rsidP="00E20CE5">
      <w:pPr>
        <w:ind w:right="283" w:firstLine="709"/>
        <w:jc w:val="center"/>
        <w:rPr>
          <w:b/>
          <w:sz w:val="28"/>
          <w:szCs w:val="28"/>
          <w:lang w:eastAsia="en-US"/>
        </w:rPr>
      </w:pPr>
    </w:p>
    <w:p w:rsidR="00EA09DD" w:rsidRDefault="00EA09DD" w:rsidP="00E20CE5">
      <w:pPr>
        <w:ind w:right="283"/>
        <w:rPr>
          <w:sz w:val="20"/>
          <w:szCs w:val="20"/>
          <w:lang w:eastAsia="en-US"/>
        </w:rPr>
      </w:pPr>
    </w:p>
    <w:p w:rsidR="00EA09DD" w:rsidRDefault="00EA09DD" w:rsidP="00E20CE5">
      <w:pPr>
        <w:ind w:right="283"/>
        <w:rPr>
          <w:sz w:val="20"/>
          <w:szCs w:val="20"/>
          <w:lang w:eastAsia="en-US"/>
        </w:rPr>
      </w:pPr>
    </w:p>
    <w:p w:rsidR="00EA09DD" w:rsidRDefault="00EA09DD" w:rsidP="00E20CE5">
      <w:pPr>
        <w:ind w:right="283"/>
        <w:rPr>
          <w:sz w:val="20"/>
          <w:szCs w:val="20"/>
          <w:lang w:eastAsia="en-US"/>
        </w:rPr>
      </w:pPr>
    </w:p>
    <w:p w:rsidR="00EA09DD" w:rsidRDefault="00EA09DD" w:rsidP="00E20CE5">
      <w:pPr>
        <w:ind w:right="283"/>
        <w:rPr>
          <w:sz w:val="20"/>
          <w:szCs w:val="20"/>
          <w:lang w:eastAsia="en-US"/>
        </w:rPr>
      </w:pPr>
    </w:p>
    <w:p w:rsidR="00EA09DD" w:rsidRDefault="00EA09DD" w:rsidP="00947D33">
      <w:pPr>
        <w:ind w:right="283"/>
        <w:jc w:val="center"/>
        <w:rPr>
          <w:b/>
          <w:bCs/>
          <w:sz w:val="28"/>
          <w:szCs w:val="28"/>
        </w:rPr>
      </w:pPr>
      <w:r>
        <w:rPr>
          <w:b/>
          <w:bCs/>
          <w:sz w:val="28"/>
          <w:szCs w:val="28"/>
        </w:rPr>
        <w:t>6. Подписи сторон:</w:t>
      </w:r>
    </w:p>
    <w:p w:rsidR="00EA09DD" w:rsidRDefault="00EA09DD" w:rsidP="00E20CE5">
      <w:pPr>
        <w:ind w:right="283"/>
        <w:jc w:val="both"/>
        <w:rPr>
          <w:b/>
          <w:bCs/>
          <w:sz w:val="28"/>
          <w:szCs w:val="28"/>
        </w:rPr>
      </w:pPr>
    </w:p>
    <w:p w:rsidR="00EA09DD" w:rsidRDefault="00EA09DD" w:rsidP="00E20CE5">
      <w:pPr>
        <w:ind w:right="283"/>
        <w:jc w:val="both"/>
        <w:rPr>
          <w:sz w:val="28"/>
          <w:szCs w:val="28"/>
        </w:rPr>
      </w:pPr>
      <w:r>
        <w:rPr>
          <w:b/>
          <w:bCs/>
          <w:sz w:val="28"/>
          <w:szCs w:val="28"/>
        </w:rPr>
        <w:t>Продавец: Коннов М.П.</w:t>
      </w:r>
      <w:r>
        <w:rPr>
          <w:sz w:val="28"/>
          <w:szCs w:val="28"/>
        </w:rPr>
        <w:t xml:space="preserve">                               </w:t>
      </w:r>
      <w:r>
        <w:rPr>
          <w:sz w:val="28"/>
          <w:szCs w:val="28"/>
        </w:rPr>
        <w:tab/>
      </w:r>
      <w:r>
        <w:rPr>
          <w:sz w:val="28"/>
          <w:szCs w:val="28"/>
        </w:rPr>
        <w:tab/>
        <w:t xml:space="preserve">      ________________</w:t>
      </w:r>
    </w:p>
    <w:p w:rsidR="00EA09DD" w:rsidRDefault="00EA09DD" w:rsidP="00E20CE5">
      <w:pPr>
        <w:ind w:right="28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Cs w:val="28"/>
        </w:rPr>
        <w:t xml:space="preserve">  м.п.</w:t>
      </w:r>
      <w:r>
        <w:rPr>
          <w:szCs w:val="28"/>
        </w:rPr>
        <w:tab/>
        <w:t xml:space="preserve">                                        (подпись)</w:t>
      </w:r>
    </w:p>
    <w:p w:rsidR="00EA09DD" w:rsidRDefault="00EA09DD" w:rsidP="00E20CE5">
      <w:pPr>
        <w:ind w:right="283"/>
        <w:jc w:val="both"/>
        <w:rPr>
          <w:sz w:val="28"/>
          <w:szCs w:val="28"/>
        </w:rPr>
      </w:pPr>
    </w:p>
    <w:p w:rsidR="00EA09DD" w:rsidRDefault="00EA09DD" w:rsidP="00E20CE5">
      <w:pPr>
        <w:ind w:right="283"/>
        <w:jc w:val="both"/>
        <w:rPr>
          <w:sz w:val="28"/>
          <w:szCs w:val="28"/>
        </w:rPr>
      </w:pPr>
      <w:r>
        <w:rPr>
          <w:b/>
          <w:bCs/>
          <w:sz w:val="28"/>
          <w:szCs w:val="28"/>
        </w:rPr>
        <w:t xml:space="preserve">Покупатель:                                         </w:t>
      </w:r>
      <w:r>
        <w:rPr>
          <w:sz w:val="28"/>
          <w:szCs w:val="28"/>
        </w:rPr>
        <w:t xml:space="preserve">  </w:t>
      </w:r>
      <w:r>
        <w:rPr>
          <w:sz w:val="28"/>
          <w:szCs w:val="28"/>
        </w:rPr>
        <w:tab/>
      </w:r>
      <w:r>
        <w:rPr>
          <w:sz w:val="28"/>
          <w:szCs w:val="28"/>
        </w:rPr>
        <w:tab/>
      </w:r>
      <w:r>
        <w:rPr>
          <w:sz w:val="28"/>
          <w:szCs w:val="28"/>
        </w:rPr>
        <w:tab/>
        <w:t xml:space="preserve">      ________________</w:t>
      </w:r>
    </w:p>
    <w:p w:rsidR="00EA09DD" w:rsidRDefault="00EA09DD" w:rsidP="00E20CE5">
      <w:pPr>
        <w:ind w:right="283"/>
        <w:jc w:val="both"/>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Cs w:val="28"/>
        </w:rPr>
        <w:t>(подпись)</w:t>
      </w:r>
    </w:p>
    <w:p w:rsidR="00EA09DD" w:rsidRDefault="00EA09DD" w:rsidP="00E20CE5">
      <w:pPr>
        <w:tabs>
          <w:tab w:val="left" w:pos="7470"/>
        </w:tabs>
        <w:ind w:right="283"/>
        <w:jc w:val="both"/>
        <w:rPr>
          <w:sz w:val="28"/>
          <w:szCs w:val="28"/>
        </w:rPr>
      </w:pPr>
    </w:p>
    <w:p w:rsidR="00EA09DD" w:rsidRDefault="00EA09DD" w:rsidP="00E20CE5">
      <w:pPr>
        <w:ind w:firstLine="709"/>
        <w:jc w:val="center"/>
        <w:rPr>
          <w:b/>
          <w:sz w:val="28"/>
          <w:szCs w:val="28"/>
          <w:lang w:eastAsia="en-US"/>
        </w:rPr>
      </w:pPr>
      <w:r>
        <w:rPr>
          <w:b/>
          <w:sz w:val="28"/>
          <w:szCs w:val="28"/>
          <w:lang w:eastAsia="en-US"/>
        </w:rPr>
        <w:br w:type="page"/>
      </w:r>
    </w:p>
    <w:p w:rsidR="00EA09DD" w:rsidRDefault="00EA09DD" w:rsidP="00947D33">
      <w:pPr>
        <w:ind w:left="5664" w:firstLine="708"/>
        <w:rPr>
          <w:sz w:val="20"/>
          <w:szCs w:val="20"/>
          <w:lang w:eastAsia="en-US"/>
        </w:rPr>
      </w:pPr>
      <w:r>
        <w:rPr>
          <w:sz w:val="20"/>
          <w:szCs w:val="20"/>
          <w:lang w:eastAsia="en-US"/>
        </w:rPr>
        <w:t>Приложение</w:t>
      </w:r>
    </w:p>
    <w:p w:rsidR="00EA09DD" w:rsidRDefault="00EA09DD" w:rsidP="00947D33">
      <w:pPr>
        <w:ind w:left="6372"/>
        <w:rPr>
          <w:sz w:val="20"/>
          <w:szCs w:val="20"/>
          <w:lang w:eastAsia="en-US"/>
        </w:rPr>
      </w:pPr>
      <w:r>
        <w:rPr>
          <w:sz w:val="20"/>
          <w:szCs w:val="20"/>
          <w:lang w:eastAsia="en-US"/>
        </w:rPr>
        <w:t xml:space="preserve">к договору купли-продажи </w:t>
      </w:r>
    </w:p>
    <w:p w:rsidR="00EA09DD" w:rsidRDefault="00EA09DD" w:rsidP="00131B61">
      <w:pPr>
        <w:ind w:left="6372"/>
        <w:jc w:val="both"/>
        <w:rPr>
          <w:sz w:val="20"/>
          <w:szCs w:val="20"/>
          <w:lang w:eastAsia="en-US"/>
        </w:rPr>
      </w:pPr>
      <w:r>
        <w:rPr>
          <w:sz w:val="20"/>
          <w:szCs w:val="20"/>
          <w:lang w:eastAsia="en-US"/>
        </w:rPr>
        <w:t xml:space="preserve">недвижимого имущества </w:t>
      </w:r>
    </w:p>
    <w:p w:rsidR="00EA09DD" w:rsidRDefault="00EA09DD" w:rsidP="00131B61">
      <w:pPr>
        <w:ind w:left="6372"/>
        <w:jc w:val="both"/>
        <w:rPr>
          <w:sz w:val="20"/>
          <w:szCs w:val="20"/>
          <w:lang w:eastAsia="en-US"/>
        </w:rPr>
      </w:pPr>
      <w:r>
        <w:rPr>
          <w:sz w:val="20"/>
          <w:szCs w:val="20"/>
          <w:lang w:eastAsia="en-US"/>
        </w:rPr>
        <w:t>от _________2020 г.</w:t>
      </w:r>
    </w:p>
    <w:p w:rsidR="00EA09DD" w:rsidRDefault="00EA09DD" w:rsidP="00947D33">
      <w:pPr>
        <w:rPr>
          <w:b/>
          <w:sz w:val="28"/>
          <w:szCs w:val="28"/>
          <w:lang w:eastAsia="en-US"/>
        </w:rPr>
      </w:pPr>
    </w:p>
    <w:p w:rsidR="00EA09DD" w:rsidRDefault="00EA09DD" w:rsidP="00E20CE5">
      <w:pPr>
        <w:jc w:val="center"/>
        <w:rPr>
          <w:b/>
          <w:sz w:val="28"/>
          <w:szCs w:val="28"/>
          <w:lang w:eastAsia="en-US"/>
        </w:rPr>
      </w:pPr>
      <w:r>
        <w:rPr>
          <w:b/>
          <w:sz w:val="28"/>
          <w:szCs w:val="28"/>
          <w:lang w:eastAsia="en-US"/>
        </w:rPr>
        <w:t>АКТ</w:t>
      </w:r>
    </w:p>
    <w:p w:rsidR="00EA09DD" w:rsidRDefault="00EA09DD" w:rsidP="00E20CE5">
      <w:pPr>
        <w:jc w:val="center"/>
        <w:rPr>
          <w:b/>
          <w:sz w:val="28"/>
          <w:szCs w:val="28"/>
          <w:lang w:eastAsia="en-US"/>
        </w:rPr>
      </w:pPr>
      <w:r>
        <w:rPr>
          <w:b/>
          <w:sz w:val="28"/>
          <w:szCs w:val="28"/>
          <w:lang w:eastAsia="en-US"/>
        </w:rPr>
        <w:t xml:space="preserve">ПРИЕМА-ПЕРЕДАЧИ </w:t>
      </w:r>
    </w:p>
    <w:p w:rsidR="00EA09DD" w:rsidRDefault="00EA09DD" w:rsidP="00E20CE5">
      <w:pPr>
        <w:jc w:val="center"/>
        <w:rPr>
          <w:b/>
          <w:sz w:val="28"/>
          <w:szCs w:val="28"/>
          <w:lang w:eastAsia="en-US"/>
        </w:rPr>
      </w:pPr>
      <w:r>
        <w:rPr>
          <w:b/>
          <w:sz w:val="28"/>
          <w:szCs w:val="28"/>
          <w:lang w:eastAsia="en-US"/>
        </w:rPr>
        <w:t>НЕДВИЖИМОГО ИМУЩЕСТВА</w:t>
      </w:r>
    </w:p>
    <w:p w:rsidR="00EA09DD" w:rsidRDefault="00EA09DD" w:rsidP="00E20CE5">
      <w:pPr>
        <w:ind w:firstLine="709"/>
        <w:jc w:val="both"/>
        <w:rPr>
          <w:sz w:val="28"/>
          <w:szCs w:val="28"/>
          <w:lang w:eastAsia="en-US"/>
        </w:rPr>
      </w:pPr>
    </w:p>
    <w:p w:rsidR="00EA09DD" w:rsidRDefault="00EA09DD" w:rsidP="00E20CE5">
      <w:pPr>
        <w:jc w:val="both"/>
        <w:rPr>
          <w:sz w:val="28"/>
          <w:szCs w:val="28"/>
          <w:lang w:eastAsia="en-US"/>
        </w:rPr>
      </w:pPr>
      <w:r>
        <w:rPr>
          <w:sz w:val="28"/>
          <w:szCs w:val="28"/>
          <w:lang w:eastAsia="en-US"/>
        </w:rPr>
        <w:t>с. Жерлык                                                                                   «__»________2020</w:t>
      </w:r>
    </w:p>
    <w:p w:rsidR="00EA09DD" w:rsidRDefault="00EA09DD" w:rsidP="00E20CE5">
      <w:pPr>
        <w:jc w:val="both"/>
        <w:rPr>
          <w:sz w:val="28"/>
          <w:szCs w:val="28"/>
          <w:lang w:eastAsia="en-US"/>
        </w:rPr>
      </w:pPr>
    </w:p>
    <w:p w:rsidR="00EA09DD" w:rsidRDefault="00EA09DD" w:rsidP="00E20CE5">
      <w:pPr>
        <w:ind w:firstLine="709"/>
        <w:jc w:val="both"/>
        <w:rPr>
          <w:sz w:val="28"/>
          <w:szCs w:val="28"/>
          <w:lang w:eastAsia="en-US"/>
        </w:rPr>
      </w:pPr>
      <w:r>
        <w:rPr>
          <w:sz w:val="28"/>
          <w:lang w:eastAsia="en-US"/>
        </w:rPr>
        <w:t>Муниципальное образование Жерлыкский сельсовет Минусинского района Красноярского края, в лице главы сельсовета Коннова Михаила Поликарповича,</w:t>
      </w:r>
      <w:r>
        <w:rPr>
          <w:sz w:val="28"/>
          <w:szCs w:val="28"/>
          <w:lang w:eastAsia="en-US"/>
        </w:rPr>
        <w:t xml:space="preserve"> действующего на основании Устава именуемое в дальнейшем «Продавец», именуемое в дальнейшем «Передающая сторона», с одной стороны, и _______________, именуемый (ая) в дальнейшем «Принимающая сторона», действующий (ая) на основании _____________, с другой стороны, совместно именуемые Стороны, заключили настоящий акт приема-передачи о нижеследующем:</w:t>
      </w:r>
    </w:p>
    <w:p w:rsidR="00EA09DD" w:rsidRDefault="00EA09DD" w:rsidP="004D6111">
      <w:pPr>
        <w:tabs>
          <w:tab w:val="left" w:pos="0"/>
        </w:tabs>
        <w:ind w:left="1"/>
        <w:jc w:val="both"/>
        <w:rPr>
          <w:bCs/>
          <w:sz w:val="28"/>
          <w:szCs w:val="28"/>
        </w:rPr>
      </w:pPr>
      <w:r>
        <w:rPr>
          <w:sz w:val="28"/>
          <w:szCs w:val="28"/>
          <w:lang w:eastAsia="en-US"/>
        </w:rPr>
        <w:t xml:space="preserve">1. Передающая сторона передает, а Принимающая сторона принимает в собственность недвижимое имущество: </w:t>
      </w:r>
      <w:r w:rsidRPr="00AD3E31">
        <w:rPr>
          <w:bCs/>
          <w:sz w:val="28"/>
          <w:szCs w:val="28"/>
        </w:rPr>
        <w:t xml:space="preserve">Здание, назначение: </w:t>
      </w:r>
      <w:r>
        <w:rPr>
          <w:bCs/>
          <w:sz w:val="28"/>
          <w:szCs w:val="28"/>
        </w:rPr>
        <w:t>жилой дом</w:t>
      </w:r>
      <w:r w:rsidRPr="00AD3E31">
        <w:rPr>
          <w:bCs/>
          <w:sz w:val="28"/>
          <w:szCs w:val="28"/>
        </w:rPr>
        <w:t xml:space="preserve">, с кадастровым номером </w:t>
      </w:r>
      <w:r>
        <w:rPr>
          <w:bCs/>
          <w:sz w:val="28"/>
          <w:szCs w:val="28"/>
        </w:rPr>
        <w:t>24:25:5001001:1343</w:t>
      </w:r>
      <w:r w:rsidRPr="00AD3E31">
        <w:rPr>
          <w:bCs/>
          <w:sz w:val="28"/>
          <w:szCs w:val="28"/>
        </w:rPr>
        <w:t xml:space="preserve">, площадь </w:t>
      </w:r>
      <w:smartTag w:uri="urn:schemas-microsoft-com:office:smarttags" w:element="metricconverter">
        <w:smartTagPr>
          <w:attr w:name="ProductID" w:val="51.2 кв. м"/>
        </w:smartTagPr>
        <w:r>
          <w:rPr>
            <w:bCs/>
            <w:sz w:val="28"/>
            <w:szCs w:val="28"/>
          </w:rPr>
          <w:t>51.2</w:t>
        </w:r>
        <w:r w:rsidRPr="00AD3E31">
          <w:rPr>
            <w:bCs/>
            <w:sz w:val="28"/>
            <w:szCs w:val="28"/>
          </w:rPr>
          <w:t xml:space="preserve"> кв. м</w:t>
        </w:r>
      </w:smartTag>
      <w:r w:rsidRPr="00AD3E31">
        <w:rPr>
          <w:bCs/>
          <w:sz w:val="28"/>
          <w:szCs w:val="28"/>
        </w:rPr>
        <w:t xml:space="preserve">., адрес (местонахождение): </w:t>
      </w:r>
      <w:r w:rsidRPr="0093036A">
        <w:rPr>
          <w:sz w:val="28"/>
        </w:rPr>
        <w:t xml:space="preserve">Красноярский край, Минусинский район, с. </w:t>
      </w:r>
      <w:r>
        <w:rPr>
          <w:sz w:val="28"/>
        </w:rPr>
        <w:t>Жерлык</w:t>
      </w:r>
      <w:r w:rsidRPr="0093036A">
        <w:rPr>
          <w:sz w:val="28"/>
        </w:rPr>
        <w:t xml:space="preserve">, ул. </w:t>
      </w:r>
      <w:r>
        <w:rPr>
          <w:sz w:val="28"/>
        </w:rPr>
        <w:t>Мира</w:t>
      </w:r>
      <w:r w:rsidRPr="0093036A">
        <w:rPr>
          <w:sz w:val="28"/>
        </w:rPr>
        <w:t xml:space="preserve">, д. </w:t>
      </w:r>
      <w:r>
        <w:rPr>
          <w:sz w:val="28"/>
        </w:rPr>
        <w:t>64</w:t>
      </w:r>
      <w:r>
        <w:rPr>
          <w:bCs/>
          <w:sz w:val="28"/>
          <w:szCs w:val="28"/>
        </w:rPr>
        <w:t>.</w:t>
      </w:r>
    </w:p>
    <w:p w:rsidR="00EA09DD" w:rsidRDefault="00EA09DD" w:rsidP="00E12C34">
      <w:pPr>
        <w:tabs>
          <w:tab w:val="left" w:pos="0"/>
        </w:tabs>
        <w:ind w:firstLine="709"/>
        <w:jc w:val="both"/>
        <w:rPr>
          <w:bCs/>
          <w:sz w:val="28"/>
          <w:szCs w:val="28"/>
        </w:rPr>
      </w:pPr>
      <w:r>
        <w:rPr>
          <w:bCs/>
          <w:sz w:val="28"/>
          <w:szCs w:val="28"/>
        </w:rPr>
        <w:t xml:space="preserve">2. </w:t>
      </w:r>
      <w:r w:rsidRPr="00AD3E31">
        <w:rPr>
          <w:bCs/>
          <w:sz w:val="28"/>
          <w:szCs w:val="28"/>
        </w:rPr>
        <w:t>Техническое состояние вышеуказанного Имущества удовлетворительное и позволяет использовать его в соответствии с назначением</w:t>
      </w:r>
      <w:r>
        <w:rPr>
          <w:bCs/>
          <w:sz w:val="28"/>
          <w:szCs w:val="28"/>
        </w:rPr>
        <w:t>.</w:t>
      </w:r>
    </w:p>
    <w:p w:rsidR="00EA09DD" w:rsidRDefault="00EA09DD" w:rsidP="00E20CE5">
      <w:pPr>
        <w:ind w:firstLine="709"/>
        <w:jc w:val="both"/>
        <w:rPr>
          <w:sz w:val="28"/>
          <w:szCs w:val="28"/>
          <w:lang w:eastAsia="en-US"/>
        </w:rPr>
      </w:pPr>
      <w:r>
        <w:rPr>
          <w:sz w:val="28"/>
          <w:szCs w:val="28"/>
          <w:lang w:eastAsia="en-US"/>
        </w:rPr>
        <w:t>3. Передаваемое недвижимое имущество отвечает техническим характеристикам, которые были оговорены Сторонами при заключении настоящего акта приема-передач</w:t>
      </w:r>
      <w:bookmarkStart w:id="0" w:name="_GoBack"/>
      <w:bookmarkEnd w:id="0"/>
      <w:r>
        <w:rPr>
          <w:sz w:val="28"/>
          <w:szCs w:val="28"/>
          <w:lang w:eastAsia="en-US"/>
        </w:rPr>
        <w:t>и, претензий к состоянию передаваемого имущества у Сторон друг к другу не имеется.</w:t>
      </w:r>
    </w:p>
    <w:p w:rsidR="00EA09DD" w:rsidRDefault="00EA09DD" w:rsidP="00E20CE5">
      <w:pPr>
        <w:ind w:firstLine="709"/>
        <w:jc w:val="both"/>
        <w:rPr>
          <w:sz w:val="28"/>
          <w:szCs w:val="28"/>
          <w:lang w:eastAsia="en-US"/>
        </w:rPr>
      </w:pPr>
    </w:p>
    <w:tbl>
      <w:tblPr>
        <w:tblW w:w="0" w:type="auto"/>
        <w:tblLook w:val="00A0"/>
      </w:tblPr>
      <w:tblGrid>
        <w:gridCol w:w="4785"/>
        <w:gridCol w:w="4786"/>
      </w:tblGrid>
      <w:tr w:rsidR="00EA09DD" w:rsidTr="00E20CE5">
        <w:tc>
          <w:tcPr>
            <w:tcW w:w="4785" w:type="dxa"/>
          </w:tcPr>
          <w:p w:rsidR="00EA09DD" w:rsidRDefault="00EA09DD">
            <w:pPr>
              <w:rPr>
                <w:b/>
                <w:sz w:val="28"/>
                <w:szCs w:val="28"/>
                <w:lang w:eastAsia="en-US"/>
              </w:rPr>
            </w:pPr>
            <w:r>
              <w:rPr>
                <w:b/>
                <w:sz w:val="28"/>
                <w:szCs w:val="28"/>
                <w:lang w:eastAsia="en-US"/>
              </w:rPr>
              <w:t>Передающая сторона:</w:t>
            </w:r>
          </w:p>
        </w:tc>
        <w:tc>
          <w:tcPr>
            <w:tcW w:w="4786" w:type="dxa"/>
          </w:tcPr>
          <w:p w:rsidR="00EA09DD" w:rsidRDefault="00EA09DD">
            <w:pPr>
              <w:rPr>
                <w:b/>
                <w:sz w:val="28"/>
                <w:szCs w:val="28"/>
                <w:lang w:eastAsia="en-US"/>
              </w:rPr>
            </w:pPr>
            <w:r>
              <w:rPr>
                <w:b/>
                <w:sz w:val="28"/>
                <w:szCs w:val="28"/>
                <w:lang w:eastAsia="en-US"/>
              </w:rPr>
              <w:t xml:space="preserve">               Принимающая сторона:</w:t>
            </w:r>
          </w:p>
        </w:tc>
      </w:tr>
      <w:tr w:rsidR="00EA09DD" w:rsidTr="00E20CE5">
        <w:tc>
          <w:tcPr>
            <w:tcW w:w="4785" w:type="dxa"/>
          </w:tcPr>
          <w:p w:rsidR="00EA09DD" w:rsidRDefault="00EA09DD">
            <w:pPr>
              <w:rPr>
                <w:sz w:val="28"/>
                <w:szCs w:val="28"/>
                <w:lang w:eastAsia="en-US"/>
              </w:rPr>
            </w:pPr>
            <w:r>
              <w:rPr>
                <w:sz w:val="28"/>
                <w:szCs w:val="28"/>
                <w:lang w:eastAsia="en-US"/>
              </w:rPr>
              <w:t>Администрация Жерлыкского  сельсовета Минусинского района</w:t>
            </w:r>
          </w:p>
          <w:p w:rsidR="00EA09DD" w:rsidRDefault="00EA09DD">
            <w:pPr>
              <w:rPr>
                <w:sz w:val="28"/>
                <w:szCs w:val="28"/>
                <w:lang w:eastAsia="en-US"/>
              </w:rPr>
            </w:pPr>
            <w:r>
              <w:rPr>
                <w:sz w:val="28"/>
                <w:szCs w:val="28"/>
                <w:lang w:eastAsia="en-US"/>
              </w:rPr>
              <w:t>Глава сельсовета</w:t>
            </w:r>
          </w:p>
          <w:p w:rsidR="00EA09DD" w:rsidRDefault="00EA09DD">
            <w:pPr>
              <w:rPr>
                <w:sz w:val="28"/>
                <w:szCs w:val="28"/>
                <w:lang w:eastAsia="en-US"/>
              </w:rPr>
            </w:pPr>
          </w:p>
          <w:p w:rsidR="00EA09DD" w:rsidRDefault="00EA09DD">
            <w:pPr>
              <w:rPr>
                <w:sz w:val="28"/>
                <w:szCs w:val="28"/>
                <w:lang w:eastAsia="en-US"/>
              </w:rPr>
            </w:pPr>
          </w:p>
          <w:p w:rsidR="00EA09DD" w:rsidRDefault="00EA09DD" w:rsidP="00036509">
            <w:pPr>
              <w:rPr>
                <w:sz w:val="28"/>
                <w:szCs w:val="28"/>
                <w:lang w:eastAsia="en-US"/>
              </w:rPr>
            </w:pPr>
            <w:r>
              <w:rPr>
                <w:sz w:val="28"/>
                <w:szCs w:val="28"/>
                <w:lang w:eastAsia="en-US"/>
              </w:rPr>
              <w:t>____________ М</w:t>
            </w:r>
            <w:r>
              <w:rPr>
                <w:sz w:val="28"/>
                <w:szCs w:val="28"/>
              </w:rPr>
              <w:t>.П. Коннов</w:t>
            </w:r>
          </w:p>
        </w:tc>
        <w:tc>
          <w:tcPr>
            <w:tcW w:w="4786" w:type="dxa"/>
          </w:tcPr>
          <w:p w:rsidR="00EA09DD" w:rsidRDefault="00EA09DD">
            <w:pPr>
              <w:rPr>
                <w:sz w:val="28"/>
                <w:szCs w:val="28"/>
                <w:lang w:eastAsia="en-US"/>
              </w:rPr>
            </w:pPr>
          </w:p>
        </w:tc>
      </w:tr>
    </w:tbl>
    <w:p w:rsidR="00EA09DD" w:rsidRDefault="00EA09DD" w:rsidP="00E20CE5">
      <w:pPr>
        <w:rPr>
          <w:sz w:val="28"/>
          <w:szCs w:val="28"/>
          <w:lang w:eastAsia="en-US"/>
        </w:rPr>
      </w:pPr>
    </w:p>
    <w:p w:rsidR="00EA09DD" w:rsidRDefault="00EA09DD" w:rsidP="00E20CE5">
      <w:pPr>
        <w:keepLines/>
        <w:ind w:firstLine="709"/>
        <w:jc w:val="both"/>
      </w:pPr>
    </w:p>
    <w:p w:rsidR="00EA09DD" w:rsidRDefault="00EA09DD"/>
    <w:sectPr w:rsidR="00EA09DD" w:rsidSect="00652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E3E"/>
    <w:rsid w:val="00036509"/>
    <w:rsid w:val="00077C32"/>
    <w:rsid w:val="00116F65"/>
    <w:rsid w:val="00131B61"/>
    <w:rsid w:val="002844FC"/>
    <w:rsid w:val="00285C9E"/>
    <w:rsid w:val="0031315A"/>
    <w:rsid w:val="00345090"/>
    <w:rsid w:val="003C21B8"/>
    <w:rsid w:val="003E36AF"/>
    <w:rsid w:val="0044652A"/>
    <w:rsid w:val="004D6111"/>
    <w:rsid w:val="005329DA"/>
    <w:rsid w:val="00652869"/>
    <w:rsid w:val="0080587A"/>
    <w:rsid w:val="00811832"/>
    <w:rsid w:val="0093036A"/>
    <w:rsid w:val="00947D33"/>
    <w:rsid w:val="00A3109A"/>
    <w:rsid w:val="00A8455F"/>
    <w:rsid w:val="00AD3E31"/>
    <w:rsid w:val="00B560BE"/>
    <w:rsid w:val="00BE3380"/>
    <w:rsid w:val="00CD6FF7"/>
    <w:rsid w:val="00D13869"/>
    <w:rsid w:val="00D13D28"/>
    <w:rsid w:val="00D14362"/>
    <w:rsid w:val="00D86E3E"/>
    <w:rsid w:val="00E12C34"/>
    <w:rsid w:val="00E20CE5"/>
    <w:rsid w:val="00EA09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3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E20CE5"/>
    <w:pPr>
      <w:ind w:firstLine="284"/>
      <w:jc w:val="both"/>
    </w:pPr>
    <w:rPr>
      <w:sz w:val="22"/>
      <w:szCs w:val="20"/>
    </w:rPr>
  </w:style>
  <w:style w:type="character" w:customStyle="1" w:styleId="BodyTextIndent2Char">
    <w:name w:val="Body Text Indent 2 Char"/>
    <w:basedOn w:val="DefaultParagraphFont"/>
    <w:link w:val="BodyTextIndent2"/>
    <w:uiPriority w:val="99"/>
    <w:semiHidden/>
    <w:locked/>
    <w:rsid w:val="00E20CE5"/>
    <w:rPr>
      <w:rFonts w:ascii="Times New Roman" w:hAnsi="Times New Roman" w:cs="Times New Roman"/>
      <w:sz w:val="20"/>
      <w:szCs w:val="20"/>
      <w:lang w:eastAsia="ru-RU"/>
    </w:rPr>
  </w:style>
  <w:style w:type="paragraph" w:styleId="ListParagraph">
    <w:name w:val="List Paragraph"/>
    <w:basedOn w:val="Normal"/>
    <w:uiPriority w:val="99"/>
    <w:qFormat/>
    <w:rsid w:val="00811832"/>
    <w:pPr>
      <w:ind w:left="720"/>
      <w:contextualSpacing/>
    </w:pPr>
  </w:style>
  <w:style w:type="paragraph" w:styleId="BalloonText">
    <w:name w:val="Balloon Text"/>
    <w:basedOn w:val="Normal"/>
    <w:link w:val="BalloonTextChar"/>
    <w:uiPriority w:val="99"/>
    <w:semiHidden/>
    <w:rsid w:val="00E12C3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2C34"/>
    <w:rPr>
      <w:rFonts w:ascii="Segoe UI" w:hAnsi="Segoe UI" w:cs="Segoe UI"/>
      <w:sz w:val="18"/>
      <w:szCs w:val="18"/>
      <w:lang w:eastAsia="ru-RU"/>
    </w:rPr>
  </w:style>
  <w:style w:type="paragraph" w:customStyle="1" w:styleId="ConsNonformat">
    <w:name w:val="ConsNonformat"/>
    <w:uiPriority w:val="99"/>
    <w:rsid w:val="00D14362"/>
    <w:pPr>
      <w:widowControl w:val="0"/>
      <w:suppressAutoHyphens/>
      <w:autoSpaceDE w:val="0"/>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63023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4</Pages>
  <Words>1046</Words>
  <Characters>5965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cp:lastPrinted>2020-07-09T09:08:00Z</cp:lastPrinted>
  <dcterms:created xsi:type="dcterms:W3CDTF">2020-03-26T09:30:00Z</dcterms:created>
  <dcterms:modified xsi:type="dcterms:W3CDTF">2020-07-22T03:17:00Z</dcterms:modified>
</cp:coreProperties>
</file>